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37" w:rsidRPr="00BC62CF" w:rsidRDefault="00AD34D2" w:rsidP="00BC62CF">
      <w:pPr>
        <w:pStyle w:val="Bezmezer"/>
        <w:jc w:val="center"/>
        <w:rPr>
          <w:b/>
          <w:u w:val="single"/>
        </w:rPr>
      </w:pPr>
      <w:r w:rsidRPr="00BC62CF">
        <w:rPr>
          <w:b/>
          <w:u w:val="single"/>
        </w:rPr>
        <w:t>Zápis</w:t>
      </w:r>
    </w:p>
    <w:p w:rsidR="00AD34D2" w:rsidRPr="00BC62CF" w:rsidRDefault="00AD34D2" w:rsidP="00BC62CF">
      <w:pPr>
        <w:pStyle w:val="Bezmezer"/>
        <w:jc w:val="center"/>
        <w:rPr>
          <w:b/>
          <w:u w:val="single"/>
        </w:rPr>
      </w:pPr>
    </w:p>
    <w:p w:rsidR="00AD34D2" w:rsidRPr="00BC62CF" w:rsidRDefault="00BC62CF" w:rsidP="00BC62CF">
      <w:pPr>
        <w:pStyle w:val="Bezmezer"/>
        <w:jc w:val="center"/>
        <w:rPr>
          <w:b/>
          <w:u w:val="single"/>
        </w:rPr>
      </w:pPr>
      <w:r w:rsidRPr="00BC62CF">
        <w:rPr>
          <w:b/>
          <w:u w:val="single"/>
        </w:rPr>
        <w:t>z</w:t>
      </w:r>
      <w:r w:rsidR="00AD34D2" w:rsidRPr="00BC62CF">
        <w:rPr>
          <w:b/>
          <w:u w:val="single"/>
        </w:rPr>
        <w:t xml:space="preserve"> výroční členské schůze Bytového družstva Kněžskodvorská CB, která se konala dne </w:t>
      </w:r>
      <w:r w:rsidR="00CF50D8">
        <w:rPr>
          <w:b/>
          <w:u w:val="single"/>
        </w:rPr>
        <w:t>27. května 2019</w:t>
      </w:r>
      <w:r w:rsidR="006F4BA0">
        <w:rPr>
          <w:b/>
          <w:u w:val="single"/>
        </w:rPr>
        <w:t xml:space="preserve"> </w:t>
      </w:r>
      <w:bookmarkStart w:id="0" w:name="_GoBack"/>
      <w:bookmarkEnd w:id="0"/>
    </w:p>
    <w:p w:rsidR="00AD34D2" w:rsidRDefault="00AD34D2" w:rsidP="00AD34D2">
      <w:pPr>
        <w:pStyle w:val="Bezmezer"/>
      </w:pPr>
    </w:p>
    <w:p w:rsidR="00AD34D2" w:rsidRDefault="00AD34D2" w:rsidP="00AD34D2">
      <w:pPr>
        <w:pStyle w:val="Bezmezer"/>
      </w:pPr>
      <w:r>
        <w:t>Přítomni: dle presenční listiny</w:t>
      </w:r>
    </w:p>
    <w:p w:rsidR="00AD34D2" w:rsidRDefault="00AD34D2" w:rsidP="00AD34D2">
      <w:pPr>
        <w:pStyle w:val="Bezmezer"/>
      </w:pPr>
      <w:r>
        <w:t>Omluvili se: Mahrová, Vyletělová, Išková</w:t>
      </w:r>
    </w:p>
    <w:p w:rsidR="00AD34D2" w:rsidRDefault="00AD34D2" w:rsidP="00AD34D2">
      <w:pPr>
        <w:pStyle w:val="Bezmezer"/>
      </w:pPr>
    </w:p>
    <w:p w:rsidR="00AD34D2" w:rsidRPr="00BC62CF" w:rsidRDefault="00AD34D2" w:rsidP="00AD34D2">
      <w:pPr>
        <w:pStyle w:val="Bezmezer"/>
        <w:rPr>
          <w:b/>
          <w:u w:val="single"/>
        </w:rPr>
      </w:pPr>
      <w:r w:rsidRPr="00BC62CF">
        <w:rPr>
          <w:b/>
          <w:u w:val="single"/>
        </w:rPr>
        <w:t>1/ Schválení hospodářského výsledku za rok 2018</w:t>
      </w:r>
    </w:p>
    <w:p w:rsidR="00AD34D2" w:rsidRDefault="00AD34D2" w:rsidP="00AD34D2">
      <w:pPr>
        <w:pStyle w:val="Bezmezer"/>
      </w:pPr>
    </w:p>
    <w:p w:rsidR="00AD34D2" w:rsidRDefault="00AD34D2" w:rsidP="00AD34D2">
      <w:pPr>
        <w:pStyle w:val="Bezmezer"/>
      </w:pPr>
      <w:r>
        <w:t>Hospodářský výsledek k 31.12.2018</w:t>
      </w:r>
      <w:r>
        <w:tab/>
      </w:r>
      <w:r>
        <w:tab/>
      </w:r>
      <w:r>
        <w:tab/>
        <w:t>208 193,02 Kč</w:t>
      </w:r>
    </w:p>
    <w:p w:rsidR="00AD34D2" w:rsidRDefault="00AD34D2" w:rsidP="00AD34D2">
      <w:pPr>
        <w:pStyle w:val="Bezmezer"/>
      </w:pPr>
      <w:r>
        <w:t>Fond oprav k 31.12.2018</w:t>
      </w:r>
      <w:r>
        <w:tab/>
      </w:r>
      <w:r>
        <w:tab/>
      </w:r>
      <w:r>
        <w:tab/>
      </w:r>
      <w:r>
        <w:tab/>
      </w:r>
      <w:r w:rsidR="001E741C">
        <w:t>634 901,20 Kč</w:t>
      </w:r>
    </w:p>
    <w:p w:rsidR="00AD34D2" w:rsidRDefault="00AD34D2" w:rsidP="00AD34D2">
      <w:pPr>
        <w:pStyle w:val="Bezmezer"/>
      </w:pPr>
      <w:r>
        <w:t>Neuhrazená ztráta z min. let /střecha/</w:t>
      </w:r>
    </w:p>
    <w:p w:rsidR="00AD34D2" w:rsidRDefault="00AD34D2" w:rsidP="00AD34D2">
      <w:pPr>
        <w:pStyle w:val="Bezmezer"/>
      </w:pPr>
      <w:r>
        <w:t>po odúčtování splátek</w:t>
      </w:r>
      <w:r>
        <w:tab/>
      </w:r>
      <w:r>
        <w:tab/>
      </w:r>
      <w:r>
        <w:tab/>
      </w:r>
      <w:r>
        <w:tab/>
      </w:r>
      <w:r>
        <w:tab/>
      </w:r>
      <w:r w:rsidR="001E741C">
        <w:tab/>
      </w:r>
      <w:r>
        <w:t>0,00 Kč</w:t>
      </w:r>
    </w:p>
    <w:p w:rsidR="00AD34D2" w:rsidRDefault="00AD34D2" w:rsidP="00AD34D2">
      <w:pPr>
        <w:pStyle w:val="Bezmezer"/>
      </w:pPr>
      <w:r>
        <w:t>Běžný účet k 31.12.2018</w:t>
      </w:r>
      <w:r>
        <w:tab/>
      </w:r>
      <w:r>
        <w:tab/>
      </w:r>
      <w:r>
        <w:tab/>
      </w:r>
      <w:r>
        <w:tab/>
        <w:t>855 253,35 Kč</w:t>
      </w:r>
    </w:p>
    <w:p w:rsidR="00AD34D2" w:rsidRDefault="00AD34D2" w:rsidP="00AD34D2">
      <w:pPr>
        <w:pStyle w:val="Bezmezer"/>
      </w:pPr>
      <w:r>
        <w:t>Pokladní hotovost k 31.12.2018</w:t>
      </w:r>
      <w:r>
        <w:tab/>
      </w:r>
      <w:r>
        <w:tab/>
      </w:r>
      <w:r>
        <w:tab/>
      </w:r>
      <w:r>
        <w:tab/>
        <w:t xml:space="preserve">     7 962,00 Kč</w:t>
      </w:r>
    </w:p>
    <w:p w:rsidR="00AD34D2" w:rsidRDefault="00AD34D2" w:rsidP="00AD34D2">
      <w:pPr>
        <w:pStyle w:val="Bezmezer"/>
      </w:pPr>
      <w:r>
        <w:t>Úvěr střecha splacen</w:t>
      </w:r>
    </w:p>
    <w:p w:rsidR="00AD34D2" w:rsidRDefault="00AD34D2" w:rsidP="00AD34D2">
      <w:pPr>
        <w:pStyle w:val="Bezmezer"/>
      </w:pPr>
      <w:r>
        <w:t>Odúčtování splátek jistiny z FO – úvěr – střecha</w:t>
      </w:r>
      <w:r>
        <w:tab/>
      </w:r>
      <w:r w:rsidR="001E741C">
        <w:tab/>
      </w:r>
      <w:r>
        <w:t xml:space="preserve"> -56 969,51 Kč</w:t>
      </w:r>
    </w:p>
    <w:p w:rsidR="00AD34D2" w:rsidRDefault="00AD34D2" w:rsidP="00AD34D2">
      <w:pPr>
        <w:pStyle w:val="Bezmezer"/>
      </w:pPr>
      <w:r>
        <w:t>Odúčtování splátek jistiny z FO –</w:t>
      </w:r>
      <w:r w:rsidR="001E741C">
        <w:t xml:space="preserve"> elektroinstalace</w:t>
      </w:r>
      <w:r w:rsidR="001E741C">
        <w:tab/>
        <w:t>-322 712,56 Kč</w:t>
      </w:r>
    </w:p>
    <w:p w:rsidR="00AD34D2" w:rsidRDefault="00AD34D2" w:rsidP="00AD34D2">
      <w:pPr>
        <w:pStyle w:val="Bezmezer"/>
      </w:pPr>
      <w:r>
        <w:t>Odúčtování vlastní investice – rekonstrukce</w:t>
      </w:r>
    </w:p>
    <w:p w:rsidR="00AD34D2" w:rsidRDefault="00AD34D2" w:rsidP="00AD34D2">
      <w:pPr>
        <w:pStyle w:val="Bezmezer"/>
      </w:pPr>
      <w:r>
        <w:t>elektroinstalace</w:t>
      </w:r>
      <w:r>
        <w:tab/>
      </w:r>
      <w:r w:rsidR="001E741C">
        <w:tab/>
      </w:r>
      <w:r w:rsidR="001E741C">
        <w:tab/>
      </w:r>
      <w:r w:rsidR="001E741C">
        <w:tab/>
        <w:t xml:space="preserve">            </w:t>
      </w:r>
      <w:r>
        <w:t xml:space="preserve">  -208 961,00 Kč</w:t>
      </w:r>
    </w:p>
    <w:p w:rsidR="001E741C" w:rsidRDefault="001E741C" w:rsidP="00AD34D2">
      <w:pPr>
        <w:pStyle w:val="Bezmezer"/>
      </w:pPr>
      <w:r>
        <w:t>Stavy účtů k 31.12.2018:</w:t>
      </w:r>
    </w:p>
    <w:p w:rsidR="001E741C" w:rsidRDefault="001E741C" w:rsidP="00AD34D2">
      <w:pPr>
        <w:pStyle w:val="Bezmezer"/>
      </w:pPr>
      <w:r>
        <w:t>Běžný účet</w:t>
      </w:r>
      <w:r>
        <w:tab/>
      </w:r>
      <w:r>
        <w:tab/>
      </w:r>
      <w:r>
        <w:tab/>
      </w:r>
      <w:r>
        <w:tab/>
      </w:r>
      <w:r>
        <w:tab/>
      </w:r>
      <w:r>
        <w:tab/>
        <w:t xml:space="preserve"> 855 253,35 Kč</w:t>
      </w:r>
    </w:p>
    <w:p w:rsidR="001E741C" w:rsidRDefault="001E741C" w:rsidP="00AD34D2">
      <w:pPr>
        <w:pStyle w:val="Bezmezer"/>
      </w:pPr>
      <w:r>
        <w:t>Úvěr elektroinstalace</w:t>
      </w:r>
      <w:r>
        <w:tab/>
      </w:r>
      <w:r>
        <w:tab/>
      </w:r>
      <w:r>
        <w:tab/>
      </w:r>
      <w:r>
        <w:tab/>
        <w:t xml:space="preserve">           - 1 677 287,44 Kč</w:t>
      </w:r>
    </w:p>
    <w:p w:rsidR="001E741C" w:rsidRDefault="001E741C" w:rsidP="00AD34D2">
      <w:pPr>
        <w:pStyle w:val="Bezmezer"/>
      </w:pPr>
    </w:p>
    <w:p w:rsidR="001E741C" w:rsidRPr="00BC62CF" w:rsidRDefault="001E741C" w:rsidP="00AD34D2">
      <w:pPr>
        <w:pStyle w:val="Bezmezer"/>
        <w:rPr>
          <w:b/>
          <w:u w:val="single"/>
        </w:rPr>
      </w:pPr>
      <w:r w:rsidRPr="00BC62CF">
        <w:rPr>
          <w:b/>
          <w:u w:val="single"/>
        </w:rPr>
        <w:t>2/ Provedené rekonstrukce a opravy v našem BD</w:t>
      </w:r>
    </w:p>
    <w:p w:rsidR="001E741C" w:rsidRPr="00BC62CF" w:rsidRDefault="001E741C" w:rsidP="00AD34D2">
      <w:pPr>
        <w:pStyle w:val="Bezmezer"/>
        <w:rPr>
          <w:b/>
          <w:u w:val="single"/>
        </w:rPr>
      </w:pPr>
    </w:p>
    <w:p w:rsidR="001E741C" w:rsidRDefault="001E741C" w:rsidP="00AD34D2">
      <w:pPr>
        <w:pStyle w:val="Bezmezer"/>
      </w:pPr>
      <w:r>
        <w:t>V našem BD byly provedeny malby chodeb a schodišť firmou Malby a nátěry Trnka ve výši</w:t>
      </w:r>
    </w:p>
    <w:p w:rsidR="001E741C" w:rsidRDefault="007C37F1" w:rsidP="00AD34D2">
      <w:pPr>
        <w:pStyle w:val="Bezmezer"/>
      </w:pPr>
      <w:r>
        <w:t xml:space="preserve">233 035,00 </w:t>
      </w:r>
      <w:r w:rsidR="001E741C">
        <w:t xml:space="preserve"> Kč </w:t>
      </w:r>
      <w:r w:rsidR="00F763C0">
        <w:t xml:space="preserve"> </w:t>
      </w:r>
      <w:r w:rsidR="001E741C">
        <w:t>.Dále byla provedena rekonstrukce dešťových vpustí, části dešťové kanalizace a zapravení chodníků ve výši 83 793,60 Kč</w:t>
      </w:r>
      <w:r>
        <w:t xml:space="preserve"> z ulice Kněžskodvorská</w:t>
      </w:r>
      <w:r w:rsidR="001E741C">
        <w:t xml:space="preserve">. </w:t>
      </w:r>
      <w:r>
        <w:t>Oprava oken u pana Černého firmou Oknotherm ve výši 21 298,00 Kč.</w:t>
      </w:r>
    </w:p>
    <w:p w:rsidR="007C37F1" w:rsidRDefault="007C37F1" w:rsidP="00AD34D2">
      <w:pPr>
        <w:pStyle w:val="Bezmezer"/>
      </w:pPr>
      <w:r>
        <w:t>Oprava STA firmou Montela ve výši 10 265,00 Kč. Výměna panelu dveří Kněžskodvorská 15 firmou Oknotherm ve výši 12 636,00 Kč. Ve dvorní části byla provedena výměna kajgrů firmou Kanal servis ve výši 32 890,00 Kč. Dále byly provedeny menší práce jako oprava nebo výměna topných těles, oprava stoupaček TUV firmou Čejna, požární revize.</w:t>
      </w:r>
    </w:p>
    <w:p w:rsidR="00023FD0" w:rsidRDefault="00023FD0" w:rsidP="00AD34D2">
      <w:pPr>
        <w:pStyle w:val="Bezmezer"/>
      </w:pPr>
    </w:p>
    <w:p w:rsidR="00023FD0" w:rsidRPr="00BC62CF" w:rsidRDefault="00023FD0" w:rsidP="00AD34D2">
      <w:pPr>
        <w:pStyle w:val="Bezmezer"/>
        <w:rPr>
          <w:b/>
          <w:u w:val="single"/>
        </w:rPr>
      </w:pPr>
      <w:r w:rsidRPr="00BC62CF">
        <w:rPr>
          <w:b/>
          <w:u w:val="single"/>
        </w:rPr>
        <w:t>3/ Pojištění domu</w:t>
      </w:r>
    </w:p>
    <w:p w:rsidR="00023FD0" w:rsidRDefault="00023FD0" w:rsidP="00AD34D2">
      <w:pPr>
        <w:pStyle w:val="Bezmezer"/>
      </w:pPr>
    </w:p>
    <w:p w:rsidR="00023FD0" w:rsidRDefault="00023FD0" w:rsidP="00AD34D2">
      <w:pPr>
        <w:pStyle w:val="Bezmezer"/>
      </w:pPr>
      <w:r>
        <w:t>Byla uzavřena nová pojistná smlouva na pojištění domu makléřskou firmou Renomia, a.s. u pojišťovny Kooperativa, a.s. Vienna Insurance Group. Roční pojistné činí 19 063,00 Kč. Pojistná smlouva je k nahlédnutí u paní Sýbkové.</w:t>
      </w:r>
    </w:p>
    <w:p w:rsidR="00023FD0" w:rsidRDefault="00023FD0" w:rsidP="00AD34D2">
      <w:pPr>
        <w:pStyle w:val="Bezmezer"/>
      </w:pPr>
    </w:p>
    <w:p w:rsidR="00023FD0" w:rsidRPr="00BC62CF" w:rsidRDefault="00023FD0" w:rsidP="00AD34D2">
      <w:pPr>
        <w:pStyle w:val="Bezmezer"/>
        <w:rPr>
          <w:b/>
          <w:u w:val="single"/>
        </w:rPr>
      </w:pPr>
      <w:r w:rsidRPr="00BC62CF">
        <w:rPr>
          <w:b/>
          <w:u w:val="single"/>
        </w:rPr>
        <w:t>4/ Rozdělení sklepních prostorů</w:t>
      </w:r>
    </w:p>
    <w:p w:rsidR="00023FD0" w:rsidRPr="00BC62CF" w:rsidRDefault="00023FD0" w:rsidP="00AD34D2">
      <w:pPr>
        <w:pStyle w:val="Bezmezer"/>
        <w:rPr>
          <w:b/>
          <w:u w:val="single"/>
        </w:rPr>
      </w:pPr>
    </w:p>
    <w:p w:rsidR="00023FD0" w:rsidRDefault="008C1BEC" w:rsidP="00AD34D2">
      <w:pPr>
        <w:pStyle w:val="Bezmezer"/>
      </w:pPr>
      <w:r>
        <w:t>Sklepy jsou očíslovány a je vedena evidence přiřazených sklepů .</w:t>
      </w:r>
      <w:r w:rsidR="00F763C0">
        <w:t xml:space="preserve"> </w:t>
      </w:r>
      <w:r>
        <w:t xml:space="preserve">Některé sklepy nejsou přiřazeny a to </w:t>
      </w:r>
    </w:p>
    <w:p w:rsidR="008C1BEC" w:rsidRDefault="008C1BEC" w:rsidP="00AD34D2">
      <w:pPr>
        <w:pStyle w:val="Bezmezer"/>
      </w:pPr>
      <w:r>
        <w:t>Kněžskodvorská 11 sklep č. 2, 13, 14, Kněžskodvorská 13 sklep č. 10, 12, 13, 14, 15, Kněžskodvorská 15 sklep č. 6. Pokud někdo má sklep navíc, bude tento sklep změřen a zařazen do dokladu o nájmu</w:t>
      </w:r>
    </w:p>
    <w:p w:rsidR="008C1BEC" w:rsidRDefault="008C1BEC" w:rsidP="00AD34D2">
      <w:pPr>
        <w:pStyle w:val="Bezmezer"/>
      </w:pPr>
      <w:r>
        <w:t>družstevního bytu a bude platit do fondu oprav za tyto sklepy. Pan Iška požádal o sklep před místností, kde je regulační výměník. Musí požádat o souhlas všech členů ve vchodě. Tento sklep bude změřen a bude z toho odvádět peníze do fondu oprav.</w:t>
      </w:r>
    </w:p>
    <w:p w:rsidR="008C1BEC" w:rsidRDefault="008C1BEC" w:rsidP="00AD34D2">
      <w:pPr>
        <w:pStyle w:val="Bezmezer"/>
      </w:pPr>
    </w:p>
    <w:p w:rsidR="008C1BEC" w:rsidRDefault="008C1BEC" w:rsidP="00AD34D2">
      <w:pPr>
        <w:pStyle w:val="Bezmezer"/>
      </w:pPr>
    </w:p>
    <w:p w:rsidR="008C1BEC" w:rsidRDefault="008C1BEC" w:rsidP="00AD34D2">
      <w:pPr>
        <w:pStyle w:val="Bezmezer"/>
      </w:pPr>
    </w:p>
    <w:p w:rsidR="008C1BEC" w:rsidRPr="00BC62CF" w:rsidRDefault="008C1BEC" w:rsidP="00AD34D2">
      <w:pPr>
        <w:pStyle w:val="Bezmezer"/>
        <w:rPr>
          <w:b/>
          <w:u w:val="single"/>
        </w:rPr>
      </w:pPr>
      <w:r w:rsidRPr="00BC62CF">
        <w:rPr>
          <w:b/>
          <w:u w:val="single"/>
        </w:rPr>
        <w:t>5/ Různé</w:t>
      </w:r>
    </w:p>
    <w:p w:rsidR="008C1BEC" w:rsidRPr="00BC62CF" w:rsidRDefault="008C1BEC" w:rsidP="00AD34D2">
      <w:pPr>
        <w:pStyle w:val="Bezmezer"/>
        <w:rPr>
          <w:b/>
          <w:u w:val="single"/>
        </w:rPr>
      </w:pPr>
    </w:p>
    <w:p w:rsidR="008C1BEC" w:rsidRDefault="008C1BEC" w:rsidP="00AD34D2">
      <w:pPr>
        <w:pStyle w:val="Bezmezer"/>
      </w:pPr>
      <w:r>
        <w:t>Členové BD byly znovu upozorněni na údržbu /promazávání/ oken. Na webových stránkách je uložen dokument o údržbě oken.</w:t>
      </w:r>
    </w:p>
    <w:p w:rsidR="008C1BEC" w:rsidRDefault="008C1BEC" w:rsidP="00AD34D2">
      <w:pPr>
        <w:pStyle w:val="Bezmezer"/>
      </w:pPr>
      <w:r>
        <w:t>Paní Sýbková objednala u Montely kontrolu STA ohledně zavedení nového televizního systému.</w:t>
      </w:r>
      <w:r w:rsidR="00BC62CF">
        <w:t xml:space="preserve"> </w:t>
      </w:r>
    </w:p>
    <w:p w:rsidR="00BC62CF" w:rsidRDefault="00BC62CF" w:rsidP="00AD34D2">
      <w:pPr>
        <w:pStyle w:val="Bezmezer"/>
      </w:pPr>
    </w:p>
    <w:p w:rsidR="008C1BEC" w:rsidRDefault="00BC62CF" w:rsidP="00AD34D2">
      <w:pPr>
        <w:pStyle w:val="Bezmezer"/>
      </w:pPr>
      <w:r>
        <w:t>BD osloví pana Zdeňka Švece ohledně údržbářských prací v našem BD a dále pokud se budou provádět různé rekonstrukce v našem BD pan Švec by tyto firmy kontroloval. Tyto práce by prováděl na dohodu o provedení práce.</w:t>
      </w:r>
    </w:p>
    <w:p w:rsidR="00BC62CF" w:rsidRDefault="00BC62CF" w:rsidP="00AD34D2">
      <w:pPr>
        <w:pStyle w:val="Bezmezer"/>
      </w:pPr>
    </w:p>
    <w:p w:rsidR="00BC62CF" w:rsidRDefault="00BC62CF" w:rsidP="00AD34D2">
      <w:pPr>
        <w:pStyle w:val="Bezmezer"/>
      </w:pPr>
      <w:r>
        <w:t>Členové BD byli znovu upozorněni na udržování pořádku v domě, na chodbách a i před domem.</w:t>
      </w:r>
    </w:p>
    <w:p w:rsidR="00BC62CF" w:rsidRDefault="00BC62CF" w:rsidP="00AD34D2">
      <w:pPr>
        <w:pStyle w:val="Bezmezer"/>
      </w:pPr>
    </w:p>
    <w:p w:rsidR="008C1BEC" w:rsidRDefault="00BC62CF" w:rsidP="00AD34D2">
      <w:pPr>
        <w:pStyle w:val="Bezmezer"/>
      </w:pPr>
      <w:r>
        <w:t>Předsedkyně paní Sýbková nad rámec svých prací prováděla kontrolu firem, které prováděli rekonstrukce, dále jejich výběrové řízení a spolupráci s nimi. Za toto obdrží mimořádnou odměnu ve výši 3 000,00 Kč čisté mzdy.</w:t>
      </w:r>
    </w:p>
    <w:p w:rsidR="00BC62CF" w:rsidRDefault="00BC62CF" w:rsidP="00AD34D2">
      <w:pPr>
        <w:pStyle w:val="Bezmezer"/>
      </w:pPr>
    </w:p>
    <w:p w:rsidR="00BC62CF" w:rsidRPr="00BC62CF" w:rsidRDefault="00BC62CF" w:rsidP="00AD34D2">
      <w:pPr>
        <w:pStyle w:val="Bezmezer"/>
        <w:rPr>
          <w:b/>
          <w:u w:val="single"/>
        </w:rPr>
      </w:pPr>
      <w:r w:rsidRPr="00BC62CF">
        <w:rPr>
          <w:b/>
          <w:u w:val="single"/>
        </w:rPr>
        <w:t>6/ Diskuse</w:t>
      </w:r>
    </w:p>
    <w:p w:rsidR="00BC62CF" w:rsidRDefault="00BC62CF" w:rsidP="00AD34D2">
      <w:pPr>
        <w:pStyle w:val="Bezmezer"/>
      </w:pPr>
    </w:p>
    <w:p w:rsidR="00BC62CF" w:rsidRPr="00F763C0" w:rsidRDefault="00BC62CF" w:rsidP="00F763C0">
      <w:pPr>
        <w:pStyle w:val="Bezmezer"/>
        <w:jc w:val="center"/>
        <w:rPr>
          <w:b/>
          <w:u w:val="single"/>
        </w:rPr>
      </w:pPr>
      <w:r w:rsidRPr="00F763C0">
        <w:rPr>
          <w:b/>
          <w:u w:val="single"/>
        </w:rPr>
        <w:t>7/ Usnesení</w:t>
      </w:r>
    </w:p>
    <w:p w:rsidR="00BC62CF" w:rsidRDefault="00BC62CF" w:rsidP="00AD34D2">
      <w:pPr>
        <w:pStyle w:val="Bezmezer"/>
      </w:pPr>
    </w:p>
    <w:p w:rsidR="00BC62CF" w:rsidRDefault="00BC62CF" w:rsidP="00AD34D2">
      <w:pPr>
        <w:pStyle w:val="Bezmezer"/>
      </w:pPr>
      <w:r>
        <w:t>Členská schůze BD většinou hlasů schvaluje body 1, 2, 3, 4, 5.</w:t>
      </w:r>
    </w:p>
    <w:p w:rsidR="00BC62CF" w:rsidRDefault="00BC62CF" w:rsidP="00AD34D2">
      <w:pPr>
        <w:pStyle w:val="Bezmezer"/>
      </w:pPr>
    </w:p>
    <w:p w:rsidR="00BC62CF" w:rsidRDefault="00BC62CF" w:rsidP="00AD34D2">
      <w:pPr>
        <w:pStyle w:val="Bezmezer"/>
      </w:pPr>
      <w:r>
        <w:t>Zapsala: Sýbková</w:t>
      </w:r>
    </w:p>
    <w:sectPr w:rsidR="00BC6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D2"/>
    <w:rsid w:val="00023FD0"/>
    <w:rsid w:val="001E741C"/>
    <w:rsid w:val="00631537"/>
    <w:rsid w:val="006F4BA0"/>
    <w:rsid w:val="007C37F1"/>
    <w:rsid w:val="008C1BEC"/>
    <w:rsid w:val="00AD34D2"/>
    <w:rsid w:val="00BC62CF"/>
    <w:rsid w:val="00CF50D8"/>
    <w:rsid w:val="00F76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6D323-DD50-4346-9CB9-6084BF70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D34D2"/>
    <w:pPr>
      <w:spacing w:after="0" w:line="240" w:lineRule="auto"/>
    </w:pPr>
  </w:style>
  <w:style w:type="paragraph" w:styleId="Textbubliny">
    <w:name w:val="Balloon Text"/>
    <w:basedOn w:val="Normln"/>
    <w:link w:val="TextbublinyChar"/>
    <w:uiPriority w:val="99"/>
    <w:semiHidden/>
    <w:unhideWhenUsed/>
    <w:rsid w:val="00CF50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5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465</Words>
  <Characters>2748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Euronics</dc:creator>
  <cp:lastModifiedBy>Euronics</cp:lastModifiedBy>
  <cp:revision>3</cp:revision>
  <cp:lastPrinted>2019-05-28T14:32:00Z</cp:lastPrinted>
  <dcterms:created xsi:type="dcterms:W3CDTF">2019-05-28T13:14:00Z</dcterms:created>
  <dcterms:modified xsi:type="dcterms:W3CDTF">2019-05-28T16:01:00Z</dcterms:modified>
</cp:coreProperties>
</file>