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DC" w:rsidRPr="00C03A8F" w:rsidRDefault="00744E68" w:rsidP="00744E68">
      <w:pPr>
        <w:pStyle w:val="Bezmezer"/>
        <w:jc w:val="center"/>
        <w:rPr>
          <w:b/>
          <w:sz w:val="28"/>
          <w:szCs w:val="28"/>
          <w:u w:val="single"/>
        </w:rPr>
      </w:pPr>
      <w:r w:rsidRPr="00C03A8F">
        <w:rPr>
          <w:b/>
          <w:sz w:val="28"/>
          <w:szCs w:val="28"/>
          <w:u w:val="single"/>
        </w:rPr>
        <w:t>Pozvánka</w:t>
      </w:r>
    </w:p>
    <w:p w:rsidR="00744E68" w:rsidRPr="00C03A8F" w:rsidRDefault="00744E68" w:rsidP="00744E68">
      <w:pPr>
        <w:pStyle w:val="Bezmezer"/>
        <w:jc w:val="center"/>
        <w:rPr>
          <w:b/>
          <w:sz w:val="28"/>
          <w:szCs w:val="28"/>
          <w:u w:val="single"/>
        </w:rPr>
      </w:pPr>
    </w:p>
    <w:p w:rsidR="00C03A8F" w:rsidRPr="00C03A8F" w:rsidRDefault="00744E68" w:rsidP="00744E68">
      <w:pPr>
        <w:pStyle w:val="Bezmezer"/>
        <w:jc w:val="center"/>
        <w:rPr>
          <w:b/>
          <w:sz w:val="28"/>
          <w:szCs w:val="28"/>
          <w:u w:val="single"/>
        </w:rPr>
      </w:pPr>
      <w:r w:rsidRPr="00C03A8F">
        <w:rPr>
          <w:b/>
          <w:sz w:val="28"/>
          <w:szCs w:val="28"/>
          <w:u w:val="single"/>
        </w:rPr>
        <w:t xml:space="preserve">Na výroční členskou schůzi Bytového družstva Kněžskodvorská CB, která se bude konat dne </w:t>
      </w:r>
    </w:p>
    <w:p w:rsidR="00744E68" w:rsidRPr="00C03A8F" w:rsidRDefault="00C03A8F" w:rsidP="00744E68">
      <w:pPr>
        <w:pStyle w:val="Bezmezer"/>
        <w:jc w:val="center"/>
        <w:rPr>
          <w:b/>
          <w:sz w:val="28"/>
          <w:szCs w:val="28"/>
          <w:u w:val="single"/>
        </w:rPr>
      </w:pPr>
      <w:r w:rsidRPr="00C03A8F">
        <w:rPr>
          <w:b/>
          <w:sz w:val="28"/>
          <w:szCs w:val="28"/>
          <w:u w:val="single"/>
        </w:rPr>
        <w:t>27. k</w:t>
      </w:r>
      <w:r w:rsidR="00744E68" w:rsidRPr="00C03A8F">
        <w:rPr>
          <w:b/>
          <w:sz w:val="28"/>
          <w:szCs w:val="28"/>
          <w:u w:val="single"/>
        </w:rPr>
        <w:t xml:space="preserve">větna 2019 </w:t>
      </w:r>
      <w:r w:rsidRPr="00C03A8F">
        <w:rPr>
          <w:b/>
          <w:sz w:val="28"/>
          <w:szCs w:val="28"/>
          <w:u w:val="single"/>
        </w:rPr>
        <w:t xml:space="preserve">v 18,00 hodin </w:t>
      </w:r>
      <w:r w:rsidR="00744E68" w:rsidRPr="00C03A8F">
        <w:rPr>
          <w:b/>
          <w:sz w:val="28"/>
          <w:szCs w:val="28"/>
          <w:u w:val="single"/>
        </w:rPr>
        <w:t>v objektu Bílá vločka /tento objekt se nachází ve dvorní části našeho BD v ulici Zachariášova.</w:t>
      </w:r>
    </w:p>
    <w:p w:rsidR="00744E68" w:rsidRPr="00C03A8F" w:rsidRDefault="00744E68" w:rsidP="00744E68">
      <w:pPr>
        <w:pStyle w:val="Bezmezer"/>
        <w:rPr>
          <w:sz w:val="28"/>
          <w:szCs w:val="28"/>
        </w:rPr>
      </w:pPr>
    </w:p>
    <w:p w:rsidR="00744E68" w:rsidRPr="00C03A8F" w:rsidRDefault="00744E68" w:rsidP="00744E68">
      <w:pPr>
        <w:pStyle w:val="Bezmezer"/>
        <w:rPr>
          <w:sz w:val="28"/>
          <w:szCs w:val="28"/>
        </w:rPr>
      </w:pPr>
    </w:p>
    <w:p w:rsidR="00744E68" w:rsidRPr="00C03A8F" w:rsidRDefault="00744E68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Program:</w:t>
      </w:r>
      <w:bookmarkStart w:id="0" w:name="_GoBack"/>
      <w:bookmarkEnd w:id="0"/>
    </w:p>
    <w:p w:rsidR="00744E68" w:rsidRPr="00C03A8F" w:rsidRDefault="00744E68" w:rsidP="00744E68">
      <w:pPr>
        <w:pStyle w:val="Bezmezer"/>
        <w:rPr>
          <w:sz w:val="28"/>
          <w:szCs w:val="28"/>
        </w:rPr>
      </w:pPr>
    </w:p>
    <w:p w:rsidR="00744E68" w:rsidRPr="00C03A8F" w:rsidRDefault="00EE3159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1/ Schválení hospodářského výsledku za rok 2018</w:t>
      </w:r>
    </w:p>
    <w:p w:rsidR="00EE3159" w:rsidRPr="00C03A8F" w:rsidRDefault="00EE3159" w:rsidP="00744E68">
      <w:pPr>
        <w:pStyle w:val="Bezmezer"/>
        <w:rPr>
          <w:sz w:val="28"/>
          <w:szCs w:val="28"/>
        </w:rPr>
      </w:pPr>
    </w:p>
    <w:p w:rsidR="00EE3159" w:rsidRPr="00C03A8F" w:rsidRDefault="00EE3159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2/ Provedené rekonstrukce a opravy v našem BD</w:t>
      </w:r>
    </w:p>
    <w:p w:rsidR="00C03A8F" w:rsidRPr="00C03A8F" w:rsidRDefault="00C03A8F" w:rsidP="00744E68">
      <w:pPr>
        <w:pStyle w:val="Bezmezer"/>
        <w:rPr>
          <w:sz w:val="28"/>
          <w:szCs w:val="28"/>
        </w:rPr>
      </w:pPr>
    </w:p>
    <w:p w:rsidR="00C03A8F" w:rsidRPr="00C03A8F" w:rsidRDefault="00C03A8F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3/ Pojištění domu</w:t>
      </w:r>
    </w:p>
    <w:p w:rsidR="00C03A8F" w:rsidRPr="00C03A8F" w:rsidRDefault="00C03A8F" w:rsidP="00744E68">
      <w:pPr>
        <w:pStyle w:val="Bezmezer"/>
        <w:rPr>
          <w:sz w:val="28"/>
          <w:szCs w:val="28"/>
        </w:rPr>
      </w:pPr>
    </w:p>
    <w:p w:rsidR="00C03A8F" w:rsidRPr="00C03A8F" w:rsidRDefault="00C03A8F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4/ Rozdělení sklepních prostorů</w:t>
      </w:r>
    </w:p>
    <w:p w:rsidR="00C03A8F" w:rsidRPr="00C03A8F" w:rsidRDefault="00C03A8F" w:rsidP="00744E68">
      <w:pPr>
        <w:pStyle w:val="Bezmezer"/>
        <w:rPr>
          <w:sz w:val="28"/>
          <w:szCs w:val="28"/>
        </w:rPr>
      </w:pPr>
    </w:p>
    <w:p w:rsidR="00C03A8F" w:rsidRPr="00C03A8F" w:rsidRDefault="00C03A8F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5/ Různé</w:t>
      </w:r>
    </w:p>
    <w:p w:rsidR="00C03A8F" w:rsidRPr="00C03A8F" w:rsidRDefault="00C03A8F" w:rsidP="00744E68">
      <w:pPr>
        <w:pStyle w:val="Bezmezer"/>
        <w:rPr>
          <w:sz w:val="28"/>
          <w:szCs w:val="28"/>
        </w:rPr>
      </w:pPr>
    </w:p>
    <w:p w:rsidR="00C03A8F" w:rsidRPr="00C03A8F" w:rsidRDefault="00C03A8F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6/ Diskuse</w:t>
      </w:r>
    </w:p>
    <w:p w:rsidR="00C03A8F" w:rsidRPr="00C03A8F" w:rsidRDefault="00C03A8F" w:rsidP="00744E68">
      <w:pPr>
        <w:pStyle w:val="Bezmezer"/>
        <w:rPr>
          <w:sz w:val="28"/>
          <w:szCs w:val="28"/>
        </w:rPr>
      </w:pPr>
    </w:p>
    <w:p w:rsidR="00C03A8F" w:rsidRPr="00C03A8F" w:rsidRDefault="00C03A8F" w:rsidP="00744E68">
      <w:pPr>
        <w:pStyle w:val="Bezmezer"/>
        <w:rPr>
          <w:sz w:val="28"/>
          <w:szCs w:val="28"/>
        </w:rPr>
      </w:pPr>
      <w:r w:rsidRPr="00C03A8F">
        <w:rPr>
          <w:sz w:val="28"/>
          <w:szCs w:val="28"/>
        </w:rPr>
        <w:t>7/ Usnesení</w:t>
      </w:r>
    </w:p>
    <w:p w:rsidR="00EE3159" w:rsidRPr="00C03A8F" w:rsidRDefault="00EE3159" w:rsidP="00744E68">
      <w:pPr>
        <w:pStyle w:val="Bezmezer"/>
        <w:rPr>
          <w:sz w:val="28"/>
          <w:szCs w:val="28"/>
        </w:rPr>
      </w:pPr>
    </w:p>
    <w:p w:rsidR="00EE3159" w:rsidRPr="00C03A8F" w:rsidRDefault="00EE3159" w:rsidP="00744E68">
      <w:pPr>
        <w:pStyle w:val="Bezmezer"/>
        <w:rPr>
          <w:sz w:val="28"/>
          <w:szCs w:val="28"/>
        </w:rPr>
      </w:pPr>
    </w:p>
    <w:sectPr w:rsidR="00EE3159" w:rsidRPr="00C0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68"/>
    <w:rsid w:val="00744E68"/>
    <w:rsid w:val="00C03A8F"/>
    <w:rsid w:val="00ED3E01"/>
    <w:rsid w:val="00EE3159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EC0D-05F1-45A0-A1B4-7ABF716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Euronics</cp:lastModifiedBy>
  <cp:revision>2</cp:revision>
  <dcterms:created xsi:type="dcterms:W3CDTF">2019-05-13T08:01:00Z</dcterms:created>
  <dcterms:modified xsi:type="dcterms:W3CDTF">2019-05-13T08:01:00Z</dcterms:modified>
</cp:coreProperties>
</file>